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50A29" w14:textId="77777777" w:rsidR="00D21344" w:rsidRPr="00940729" w:rsidRDefault="00000000">
      <w:pPr>
        <w:pStyle w:val="a4"/>
        <w:spacing w:line="580" w:lineRule="exact"/>
        <w:rPr>
          <w:rFonts w:ascii="黑体" w:eastAsia="黑体" w:hAnsi="黑体" w:cs="黑体"/>
          <w:bCs/>
          <w:sz w:val="32"/>
          <w:szCs w:val="32"/>
        </w:rPr>
      </w:pPr>
      <w:r w:rsidRPr="00940729">
        <w:rPr>
          <w:rFonts w:ascii="黑体" w:eastAsia="黑体" w:hAnsi="黑体" w:cs="黑体" w:hint="eastAsia"/>
          <w:bCs/>
          <w:sz w:val="32"/>
          <w:szCs w:val="32"/>
        </w:rPr>
        <w:t>附件6</w:t>
      </w:r>
      <w:r w:rsidRPr="00940729">
        <w:rPr>
          <w:rFonts w:ascii="黑体" w:eastAsia="黑体" w:hAnsi="黑体" w:cs="黑体"/>
          <w:bCs/>
          <w:sz w:val="32"/>
          <w:szCs w:val="32"/>
        </w:rPr>
        <w:t>-2</w:t>
      </w:r>
    </w:p>
    <w:p w14:paraId="1BF37FEB" w14:textId="77777777" w:rsidR="00D21344" w:rsidRPr="00940729" w:rsidRDefault="00000000">
      <w:pPr>
        <w:pStyle w:val="a4"/>
        <w:spacing w:line="580" w:lineRule="exact"/>
        <w:jc w:val="center"/>
        <w:rPr>
          <w:rFonts w:eastAsia="方正小标宋简体"/>
          <w:bCs/>
          <w:sz w:val="44"/>
          <w:szCs w:val="44"/>
        </w:rPr>
      </w:pPr>
      <w:r w:rsidRPr="00940729">
        <w:rPr>
          <w:rFonts w:eastAsia="方正小标宋简体" w:hint="eastAsia"/>
          <w:bCs/>
          <w:sz w:val="44"/>
          <w:szCs w:val="44"/>
        </w:rPr>
        <w:t>2022</w:t>
      </w:r>
      <w:r w:rsidRPr="00940729">
        <w:rPr>
          <w:rFonts w:eastAsia="方正小标宋简体" w:hint="eastAsia"/>
          <w:bCs/>
          <w:sz w:val="44"/>
          <w:szCs w:val="44"/>
        </w:rPr>
        <w:t>年度浙江省知识产权奖</w:t>
      </w:r>
    </w:p>
    <w:p w14:paraId="677F169D" w14:textId="7E22E0C0" w:rsidR="00D21344" w:rsidRDefault="00000000">
      <w:pPr>
        <w:pStyle w:val="a4"/>
        <w:spacing w:line="580" w:lineRule="exact"/>
        <w:jc w:val="center"/>
        <w:rPr>
          <w:rFonts w:eastAsia="方正小标宋简体"/>
          <w:bCs/>
          <w:sz w:val="44"/>
          <w:szCs w:val="44"/>
        </w:rPr>
      </w:pPr>
      <w:r w:rsidRPr="00940729">
        <w:rPr>
          <w:rFonts w:eastAsia="方正小标宋简体" w:hint="eastAsia"/>
          <w:bCs/>
          <w:sz w:val="44"/>
          <w:szCs w:val="44"/>
        </w:rPr>
        <w:t>提名公示表</w:t>
      </w:r>
    </w:p>
    <w:p w14:paraId="54322F8C" w14:textId="77777777" w:rsidR="005C3F38" w:rsidRDefault="005C3F38" w:rsidP="005C3F38">
      <w:pPr>
        <w:pStyle w:val="a4"/>
        <w:spacing w:line="580" w:lineRule="exact"/>
        <w:jc w:val="center"/>
      </w:pPr>
      <w:r>
        <w:rPr>
          <w:rFonts w:ascii="楷体_GB2312" w:hAnsi="楷体_GB2312" w:cs="楷体_GB2312" w:hint="eastAsia"/>
          <w:color w:val="000000"/>
          <w:sz w:val="32"/>
          <w:szCs w:val="32"/>
        </w:rPr>
        <w:t>（供门类奖提名公示用）</w:t>
      </w:r>
    </w:p>
    <w:tbl>
      <w:tblPr>
        <w:tblW w:w="8935" w:type="dxa"/>
        <w:jc w:val="center"/>
        <w:tblLayout w:type="fixed"/>
        <w:tblLook w:val="04A0" w:firstRow="1" w:lastRow="0" w:firstColumn="1" w:lastColumn="0" w:noHBand="0" w:noVBand="1"/>
      </w:tblPr>
      <w:tblGrid>
        <w:gridCol w:w="2307"/>
        <w:gridCol w:w="2209"/>
        <w:gridCol w:w="2209"/>
        <w:gridCol w:w="2210"/>
      </w:tblGrid>
      <w:tr w:rsidR="00940729" w:rsidRPr="00940729" w14:paraId="44C35A08" w14:textId="77777777" w:rsidTr="00AB0E93">
        <w:trPr>
          <w:trHeight w:val="17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50675" w14:textId="77777777" w:rsidR="00D21344" w:rsidRPr="00940729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407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提名者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5B090" w14:textId="2E6D69F0" w:rsidR="00D21344" w:rsidRPr="00940729" w:rsidRDefault="00C1734C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 w:rsidRPr="00940729">
              <w:rPr>
                <w:rFonts w:ascii="仿宋_GB2312" w:eastAsia="仿宋_GB2312" w:hAnsi="仿宋_GB2312" w:cs="仿宋_GB2312" w:hint="eastAsia"/>
                <w:sz w:val="24"/>
              </w:rPr>
              <w:t>巨石集团有限公司</w:t>
            </w:r>
          </w:p>
        </w:tc>
      </w:tr>
      <w:tr w:rsidR="00940729" w:rsidRPr="00940729" w14:paraId="084C4F37" w14:textId="77777777" w:rsidTr="00AB0E93">
        <w:trPr>
          <w:trHeight w:val="17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1B6F5" w14:textId="77777777" w:rsidR="00D21344" w:rsidRPr="00940729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 w:rsidRPr="009407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被提名者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48482" w14:textId="0B1297F8" w:rsidR="00D21344" w:rsidRPr="00940729" w:rsidRDefault="00C1734C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 w:rsidRPr="00940729">
              <w:rPr>
                <w:rFonts w:ascii="仿宋_GB2312" w:eastAsia="仿宋_GB2312" w:hAnsi="仿宋_GB2312" w:cs="仿宋_GB2312" w:hint="eastAsia"/>
                <w:sz w:val="24"/>
              </w:rPr>
              <w:t>巨石集团有限公司</w:t>
            </w:r>
          </w:p>
        </w:tc>
      </w:tr>
      <w:tr w:rsidR="00940729" w:rsidRPr="00940729" w14:paraId="2C34A1A3" w14:textId="77777777" w:rsidTr="00AB0E93">
        <w:trPr>
          <w:trHeight w:val="17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7983D" w14:textId="77777777" w:rsidR="00D21344" w:rsidRPr="00940729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 w:rsidRPr="009407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被提名者代码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86341" w14:textId="182A3D40" w:rsidR="00D21344" w:rsidRPr="00940729" w:rsidRDefault="00C1734C">
            <w:pPr>
              <w:rPr>
                <w:rFonts w:ascii="仿宋_GB2312" w:eastAsia="仿宋_GB2312" w:hAnsi="仿宋_GB2312" w:cs="仿宋_GB2312"/>
                <w:sz w:val="24"/>
              </w:rPr>
            </w:pPr>
            <w:r w:rsidRPr="00940729">
              <w:rPr>
                <w:rFonts w:hint="eastAsia"/>
                <w:sz w:val="24"/>
              </w:rPr>
              <w:t>9</w:t>
            </w:r>
            <w:r w:rsidRPr="00940729">
              <w:rPr>
                <w:sz w:val="24"/>
              </w:rPr>
              <w:t>133048373030919</w:t>
            </w:r>
            <w:r w:rsidRPr="00940729">
              <w:rPr>
                <w:rFonts w:hint="eastAsia"/>
                <w:sz w:val="24"/>
              </w:rPr>
              <w:t>X</w:t>
            </w:r>
            <w:r w:rsidRPr="00940729">
              <w:rPr>
                <w:sz w:val="24"/>
              </w:rPr>
              <w:t>7</w:t>
            </w:r>
          </w:p>
        </w:tc>
      </w:tr>
      <w:tr w:rsidR="00940729" w:rsidRPr="00940729" w14:paraId="686AD7D9" w14:textId="77777777" w:rsidTr="00AB0E93">
        <w:trPr>
          <w:trHeight w:val="17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9A8B4" w14:textId="77777777" w:rsidR="00D21344" w:rsidRPr="00940729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 w:rsidRPr="009407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拟提名奖项类别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9EDF7" w14:textId="0210CF11" w:rsidR="00D21344" w:rsidRPr="00940729" w:rsidRDefault="00000000">
            <w:pPr>
              <w:rPr>
                <w:rFonts w:ascii="仿宋_GB2312" w:eastAsia="仿宋_GB2312" w:hAnsi="仿宋_GB2312" w:cs="仿宋_GB2312"/>
                <w:sz w:val="24"/>
              </w:rPr>
            </w:pPr>
            <w:r w:rsidRPr="00940729">
              <w:rPr>
                <w:rFonts w:ascii="仿宋_GB2312" w:eastAsia="仿宋_GB2312" w:hAnsi="仿宋_GB2312" w:cs="仿宋_GB2312" w:hint="eastAsia"/>
                <w:sz w:val="24"/>
              </w:rPr>
              <w:t>专利奖（发明专利）</w:t>
            </w:r>
          </w:p>
        </w:tc>
      </w:tr>
      <w:tr w:rsidR="00940729" w:rsidRPr="00940729" w14:paraId="4AF00A45" w14:textId="77777777">
        <w:trPr>
          <w:trHeight w:val="988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785BC" w14:textId="77777777" w:rsidR="00D21344" w:rsidRPr="00940729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 w:rsidRPr="009407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拟提名奖项等级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25855" w14:textId="2C26414F" w:rsidR="00D21344" w:rsidRPr="00940729" w:rsidRDefault="0000000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40729">
              <w:rPr>
                <w:rFonts w:ascii="仿宋_GB2312" w:eastAsia="仿宋_GB2312" w:hAnsi="仿宋_GB2312" w:cs="仿宋_GB2312" w:hint="eastAsia"/>
                <w:sz w:val="24"/>
              </w:rPr>
              <w:t>一等奖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3A951" w14:textId="77777777" w:rsidR="00D21344" w:rsidRPr="00940729" w:rsidRDefault="000000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407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是否参加低于提名等级评审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36CC2" w14:textId="52A4431F" w:rsidR="00D21344" w:rsidRPr="00940729" w:rsidRDefault="0000000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40729">
              <w:rPr>
                <w:rFonts w:ascii="仿宋_GB2312" w:eastAsia="仿宋_GB2312" w:hAnsi="仿宋_GB2312" w:cs="仿宋_GB2312" w:hint="eastAsia"/>
                <w:sz w:val="24"/>
              </w:rPr>
              <w:t>是</w:t>
            </w:r>
          </w:p>
        </w:tc>
      </w:tr>
      <w:tr w:rsidR="00940729" w:rsidRPr="00940729" w14:paraId="4896ABDF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6D0F4" w14:textId="77777777" w:rsidR="00D21344" w:rsidRPr="00940729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 w:rsidRPr="009407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B2350" w14:textId="6645031C" w:rsidR="00D21344" w:rsidRPr="00940729" w:rsidRDefault="00C1734C">
            <w:pPr>
              <w:rPr>
                <w:rFonts w:ascii="仿宋_GB2312" w:eastAsia="仿宋_GB2312" w:hAnsi="仿宋_GB2312" w:cs="仿宋_GB2312"/>
                <w:sz w:val="24"/>
              </w:rPr>
            </w:pPr>
            <w:r w:rsidRPr="00AB0E93">
              <w:rPr>
                <w:rFonts w:ascii="仿宋_GB2312" w:eastAsia="仿宋_GB2312" w:hAnsi="仿宋_GB2312" w:cs="仿宋_GB2312" w:hint="eastAsia"/>
                <w:sz w:val="24"/>
              </w:rPr>
              <w:t>一种高模量玻璃纤维组合物及其玻璃纤维和复合材料</w:t>
            </w:r>
          </w:p>
        </w:tc>
      </w:tr>
      <w:tr w:rsidR="00940729" w:rsidRPr="00940729" w14:paraId="509CCA38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C74DC" w14:textId="77777777" w:rsidR="00D21344" w:rsidRPr="00940729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 w:rsidRPr="009407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项目证书编号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BF683" w14:textId="12E5138C" w:rsidR="00D21344" w:rsidRPr="00940729" w:rsidRDefault="00AB0E93">
            <w:pPr>
              <w:rPr>
                <w:rFonts w:ascii="仿宋_GB2312" w:eastAsia="仿宋_GB2312" w:hAnsi="仿宋_GB2312" w:cs="仿宋_GB2312"/>
                <w:sz w:val="24"/>
              </w:rPr>
            </w:pPr>
            <w:r w:rsidRPr="00AB0E93">
              <w:rPr>
                <w:rFonts w:ascii="仿宋_GB2312" w:eastAsia="仿宋_GB2312" w:hAnsi="仿宋_GB2312" w:cs="仿宋_GB2312"/>
                <w:sz w:val="24"/>
              </w:rPr>
              <w:t>ZL201610112748.X</w:t>
            </w:r>
          </w:p>
        </w:tc>
      </w:tr>
      <w:tr w:rsidR="00940729" w:rsidRPr="00940729" w14:paraId="3341D197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69CE3" w14:textId="77777777" w:rsidR="00D21344" w:rsidRPr="00940729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 w:rsidRPr="009407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第一权利人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D826F" w14:textId="2B093397" w:rsidR="00D21344" w:rsidRPr="00940729" w:rsidRDefault="00C1734C">
            <w:pPr>
              <w:rPr>
                <w:rFonts w:ascii="仿宋_GB2312" w:eastAsia="仿宋_GB2312" w:hAnsi="仿宋_GB2312" w:cs="仿宋_GB2312"/>
                <w:sz w:val="24"/>
              </w:rPr>
            </w:pPr>
            <w:r w:rsidRPr="00940729">
              <w:rPr>
                <w:rFonts w:ascii="仿宋_GB2312" w:eastAsia="仿宋_GB2312" w:hAnsi="仿宋_GB2312" w:cs="仿宋_GB2312" w:hint="eastAsia"/>
                <w:sz w:val="24"/>
              </w:rPr>
              <w:t>巨石集团有限公司</w:t>
            </w:r>
          </w:p>
        </w:tc>
      </w:tr>
      <w:tr w:rsidR="00940729" w:rsidRPr="00940729" w14:paraId="007F44B6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24B98" w14:textId="77777777" w:rsidR="00D21344" w:rsidRPr="00940729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 w:rsidRPr="009407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其他权利人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AF9D4" w14:textId="1B0CE23A" w:rsidR="00D21344" w:rsidRPr="00940729" w:rsidRDefault="00000000">
            <w:pPr>
              <w:rPr>
                <w:rFonts w:ascii="仿宋_GB2312" w:eastAsia="仿宋_GB2312" w:hAnsi="仿宋_GB2312" w:cs="仿宋_GB2312"/>
                <w:sz w:val="24"/>
              </w:rPr>
            </w:pPr>
            <w:r w:rsidRPr="00940729">
              <w:rPr>
                <w:rFonts w:ascii="仿宋_GB2312" w:eastAsia="仿宋_GB2312" w:hAnsi="仿宋_GB2312" w:cs="仿宋_GB2312" w:hint="eastAsia"/>
                <w:sz w:val="24"/>
              </w:rPr>
              <w:t>1.</w:t>
            </w:r>
            <w:r w:rsidR="00C1734C" w:rsidRPr="00940729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940729" w:rsidRPr="00940729" w14:paraId="6E104634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AB28B" w14:textId="77777777" w:rsidR="00D21344" w:rsidRPr="00940729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 w:rsidRPr="009407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主要完成人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03724" w14:textId="584F91A7" w:rsidR="00D21344" w:rsidRPr="00940729" w:rsidRDefault="00000000">
            <w:pPr>
              <w:rPr>
                <w:rFonts w:ascii="仿宋_GB2312" w:eastAsia="仿宋_GB2312" w:hAnsi="仿宋_GB2312" w:cs="仿宋_GB2312"/>
                <w:sz w:val="24"/>
              </w:rPr>
            </w:pPr>
            <w:r w:rsidRPr="00940729">
              <w:rPr>
                <w:rFonts w:ascii="仿宋_GB2312" w:eastAsia="仿宋_GB2312" w:hAnsi="仿宋_GB2312" w:cs="仿宋_GB2312" w:hint="eastAsia"/>
                <w:sz w:val="24"/>
              </w:rPr>
              <w:t>1.</w:t>
            </w:r>
            <w:r w:rsidR="00C1734C" w:rsidRPr="00940729">
              <w:rPr>
                <w:rFonts w:ascii="仿宋_GB2312" w:eastAsia="仿宋_GB2312" w:hAnsi="仿宋_GB2312" w:cs="仿宋_GB2312" w:hint="eastAsia"/>
                <w:sz w:val="24"/>
              </w:rPr>
              <w:t>章林</w:t>
            </w:r>
          </w:p>
        </w:tc>
      </w:tr>
      <w:tr w:rsidR="00940729" w:rsidRPr="00940729" w14:paraId="6F6A7F96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2344D" w14:textId="77777777" w:rsidR="00D21344" w:rsidRPr="00940729" w:rsidRDefault="00D213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D27BE" w14:textId="25F19EFF" w:rsidR="00D21344" w:rsidRPr="00940729" w:rsidRDefault="00000000">
            <w:pPr>
              <w:rPr>
                <w:rFonts w:ascii="仿宋_GB2312" w:eastAsia="仿宋_GB2312" w:hAnsi="仿宋_GB2312" w:cs="仿宋_GB2312"/>
                <w:sz w:val="24"/>
              </w:rPr>
            </w:pPr>
            <w:r w:rsidRPr="00940729">
              <w:rPr>
                <w:rFonts w:ascii="仿宋_GB2312" w:eastAsia="仿宋_GB2312" w:hAnsi="仿宋_GB2312" w:cs="仿宋_GB2312" w:hint="eastAsia"/>
                <w:sz w:val="24"/>
              </w:rPr>
              <w:t>2.</w:t>
            </w:r>
            <w:r w:rsidR="00C1734C" w:rsidRPr="00940729">
              <w:rPr>
                <w:rFonts w:ascii="仿宋_GB2312" w:eastAsia="仿宋_GB2312" w:hAnsi="仿宋_GB2312" w:cs="仿宋_GB2312" w:hint="eastAsia"/>
                <w:sz w:val="24"/>
              </w:rPr>
              <w:t>曹国荣</w:t>
            </w:r>
          </w:p>
        </w:tc>
      </w:tr>
      <w:tr w:rsidR="00AB0E93" w:rsidRPr="00940729" w14:paraId="51DC8EE0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B5CCC" w14:textId="77777777" w:rsidR="00AB0E93" w:rsidRPr="00940729" w:rsidRDefault="00AB0E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3CA17" w14:textId="416D63BE" w:rsidR="00AB0E93" w:rsidRPr="00940729" w:rsidRDefault="00AB0E93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/>
                <w:sz w:val="24"/>
              </w:rPr>
              <w:t>.</w:t>
            </w:r>
            <w:r w:rsidRPr="00940729">
              <w:rPr>
                <w:rFonts w:ascii="仿宋_GB2312" w:eastAsia="仿宋_GB2312" w:hAnsi="仿宋_GB2312" w:cs="仿宋_GB2312" w:hint="eastAsia"/>
                <w:sz w:val="24"/>
              </w:rPr>
              <w:t>张毓强</w:t>
            </w:r>
          </w:p>
        </w:tc>
      </w:tr>
      <w:tr w:rsidR="00AB0E93" w:rsidRPr="00940729" w14:paraId="3CD1EBCC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E7225" w14:textId="77777777" w:rsidR="00AB0E93" w:rsidRPr="00940729" w:rsidRDefault="00AB0E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DBE7F" w14:textId="1C985853" w:rsidR="00AB0E93" w:rsidRDefault="00AB0E93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>
              <w:rPr>
                <w:rFonts w:ascii="仿宋_GB2312" w:eastAsia="仿宋_GB2312" w:hAnsi="仿宋_GB2312" w:cs="仿宋_GB2312"/>
                <w:sz w:val="24"/>
              </w:rPr>
              <w:t>.</w:t>
            </w:r>
            <w:r w:rsidRPr="00940729">
              <w:rPr>
                <w:rFonts w:ascii="仿宋_GB2312" w:eastAsia="仿宋_GB2312" w:hAnsi="仿宋_GB2312" w:cs="仿宋_GB2312" w:hint="eastAsia"/>
                <w:sz w:val="24"/>
              </w:rPr>
              <w:t>邢文忠</w:t>
            </w:r>
          </w:p>
        </w:tc>
      </w:tr>
      <w:tr w:rsidR="00AB0E93" w:rsidRPr="00940729" w14:paraId="1C2FDDF0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9838C" w14:textId="77777777" w:rsidR="00AB0E93" w:rsidRPr="00940729" w:rsidRDefault="00AB0E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88194" w14:textId="1B813C00" w:rsidR="00AB0E93" w:rsidRDefault="00AB0E93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/>
                <w:sz w:val="24"/>
              </w:rPr>
              <w:t>.</w:t>
            </w:r>
            <w:r w:rsidRPr="00940729">
              <w:rPr>
                <w:rFonts w:ascii="仿宋_GB2312" w:eastAsia="仿宋_GB2312" w:hAnsi="仿宋_GB2312" w:cs="仿宋_GB2312" w:hint="eastAsia"/>
                <w:sz w:val="24"/>
              </w:rPr>
              <w:t>顾桂江</w:t>
            </w:r>
          </w:p>
        </w:tc>
      </w:tr>
    </w:tbl>
    <w:p w14:paraId="49280A92" w14:textId="77777777" w:rsidR="00D21344" w:rsidRPr="00940729" w:rsidRDefault="00000000">
      <w:r w:rsidRPr="00940729">
        <w:br w:type="page"/>
      </w:r>
    </w:p>
    <w:p w14:paraId="202A64E6" w14:textId="77777777" w:rsidR="00D21344" w:rsidRPr="00940729" w:rsidRDefault="00D21344">
      <w:pPr>
        <w:pStyle w:val="a0"/>
      </w:pPr>
    </w:p>
    <w:tbl>
      <w:tblPr>
        <w:tblStyle w:val="a6"/>
        <w:tblW w:w="8956" w:type="dxa"/>
        <w:tblInd w:w="-190" w:type="dxa"/>
        <w:tblLook w:val="04A0" w:firstRow="1" w:lastRow="0" w:firstColumn="1" w:lastColumn="0" w:noHBand="0" w:noVBand="1"/>
      </w:tblPr>
      <w:tblGrid>
        <w:gridCol w:w="8956"/>
      </w:tblGrid>
      <w:tr w:rsidR="00940729" w:rsidRPr="00940729" w14:paraId="25F6D8D6" w14:textId="77777777">
        <w:trPr>
          <w:trHeight w:val="672"/>
        </w:trPr>
        <w:tc>
          <w:tcPr>
            <w:tcW w:w="8956" w:type="dxa"/>
            <w:vAlign w:val="center"/>
          </w:tcPr>
          <w:p w14:paraId="156D8793" w14:textId="77777777" w:rsidR="00D21344" w:rsidRPr="00940729" w:rsidRDefault="00000000">
            <w:pPr>
              <w:jc w:val="center"/>
              <w:rPr>
                <w:rFonts w:eastAsiaTheme="minorEastAsia"/>
              </w:rPr>
            </w:pPr>
            <w:r w:rsidRPr="0094072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被提名知识产权项目情况</w:t>
            </w:r>
          </w:p>
        </w:tc>
      </w:tr>
      <w:tr w:rsidR="00940729" w:rsidRPr="00940729" w14:paraId="5822ADDF" w14:textId="77777777" w:rsidTr="00940729">
        <w:trPr>
          <w:trHeight w:val="6046"/>
        </w:trPr>
        <w:tc>
          <w:tcPr>
            <w:tcW w:w="8956" w:type="dxa"/>
          </w:tcPr>
          <w:p w14:paraId="7F6D1654" w14:textId="0C2DE980" w:rsidR="00C1734C" w:rsidRPr="00AB0E93" w:rsidRDefault="00C1734C" w:rsidP="00C1734C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  <w:r w:rsidRPr="00AB0E93">
              <w:rPr>
                <w:rFonts w:ascii="仿宋_GB2312" w:eastAsia="仿宋_GB2312" w:hAnsi="仿宋_GB2312" w:cs="仿宋_GB2312" w:hint="eastAsia"/>
                <w:sz w:val="24"/>
              </w:rPr>
              <w:t>被提名专利</w:t>
            </w:r>
            <w:r w:rsidRPr="00AB0E93">
              <w:rPr>
                <w:rFonts w:ascii="仿宋_GB2312" w:eastAsia="仿宋_GB2312" w:hAnsi="仿宋_GB2312" w:cs="仿宋_GB2312" w:hint="eastAsia"/>
                <w:sz w:val="24"/>
              </w:rPr>
              <w:t>创造性</w:t>
            </w:r>
            <w:r w:rsidRPr="00AB0E93">
              <w:rPr>
                <w:rFonts w:ascii="仿宋_GB2312" w:eastAsia="仿宋_GB2312" w:hAnsi="仿宋_GB2312" w:cs="仿宋_GB2312" w:hint="eastAsia"/>
                <w:sz w:val="24"/>
              </w:rPr>
              <w:t>地</w:t>
            </w:r>
            <w:r w:rsidRPr="00AB0E93">
              <w:rPr>
                <w:rFonts w:ascii="仿宋_GB2312" w:eastAsia="仿宋_GB2312" w:hAnsi="仿宋_GB2312" w:cs="仿宋_GB2312" w:hint="eastAsia"/>
                <w:sz w:val="24"/>
              </w:rPr>
              <w:t>提出</w:t>
            </w:r>
            <w:r w:rsidRPr="00AB0E93">
              <w:rPr>
                <w:rFonts w:ascii="仿宋_GB2312" w:eastAsia="仿宋_GB2312" w:hAnsi="仿宋_GB2312" w:cs="仿宋_GB2312" w:hint="eastAsia"/>
                <w:sz w:val="24"/>
              </w:rPr>
              <w:t>了</w:t>
            </w:r>
            <w:r w:rsidRPr="00AB0E93">
              <w:rPr>
                <w:rFonts w:ascii="仿宋_GB2312" w:eastAsia="仿宋_GB2312" w:hAnsi="仿宋_GB2312" w:cs="仿宋_GB2312" w:hint="eastAsia"/>
                <w:sz w:val="24"/>
              </w:rPr>
              <w:t>混合稀土掺杂玻璃增强技术和三元碱金属掺杂析晶控制技术，显著提高</w:t>
            </w:r>
            <w:r w:rsidRPr="00AB0E93">
              <w:rPr>
                <w:rFonts w:ascii="仿宋_GB2312" w:eastAsia="仿宋_GB2312" w:hAnsi="仿宋_GB2312" w:cs="仿宋_GB2312" w:hint="eastAsia"/>
                <w:sz w:val="24"/>
              </w:rPr>
              <w:t>了</w:t>
            </w:r>
            <w:r w:rsidRPr="00AB0E93">
              <w:rPr>
                <w:rFonts w:ascii="仿宋_GB2312" w:eastAsia="仿宋_GB2312" w:hAnsi="仿宋_GB2312" w:cs="仿宋_GB2312" w:hint="eastAsia"/>
                <w:sz w:val="24"/>
              </w:rPr>
              <w:t>玻纤模量和强度，有效降低玻璃</w:t>
            </w:r>
            <w:r w:rsidRPr="00AB0E93">
              <w:rPr>
                <w:rFonts w:ascii="仿宋_GB2312" w:eastAsia="仿宋_GB2312" w:hAnsi="仿宋_GB2312" w:cs="仿宋_GB2312" w:hint="eastAsia"/>
                <w:sz w:val="24"/>
              </w:rPr>
              <w:t>的</w:t>
            </w:r>
            <w:r w:rsidRPr="00AB0E93">
              <w:rPr>
                <w:rFonts w:ascii="仿宋_GB2312" w:eastAsia="仿宋_GB2312" w:hAnsi="仿宋_GB2312" w:cs="仿宋_GB2312" w:hint="eastAsia"/>
                <w:sz w:val="24"/>
              </w:rPr>
              <w:t>成型温度、析晶上限温度和</w:t>
            </w:r>
            <w:proofErr w:type="gramStart"/>
            <w:r w:rsidRPr="00AB0E93">
              <w:rPr>
                <w:rFonts w:ascii="仿宋_GB2312" w:eastAsia="仿宋_GB2312" w:hAnsi="仿宋_GB2312" w:cs="仿宋_GB2312" w:hint="eastAsia"/>
                <w:sz w:val="24"/>
              </w:rPr>
              <w:t>析晶</w:t>
            </w:r>
            <w:proofErr w:type="gramEnd"/>
            <w:r w:rsidRPr="00AB0E93">
              <w:rPr>
                <w:rFonts w:ascii="仿宋_GB2312" w:eastAsia="仿宋_GB2312" w:hAnsi="仿宋_GB2312" w:cs="仿宋_GB2312" w:hint="eastAsia"/>
                <w:sz w:val="24"/>
              </w:rPr>
              <w:t>速率，大幅降低玻纤制造难度，成功实现</w:t>
            </w:r>
            <w:proofErr w:type="gramStart"/>
            <w:r w:rsidRPr="00AB0E93">
              <w:rPr>
                <w:rFonts w:ascii="仿宋_GB2312" w:eastAsia="仿宋_GB2312" w:hAnsi="仿宋_GB2312" w:cs="仿宋_GB2312" w:hint="eastAsia"/>
                <w:sz w:val="24"/>
              </w:rPr>
              <w:t>池窑</w:t>
            </w:r>
            <w:r w:rsidRPr="00AB0E93">
              <w:rPr>
                <w:rFonts w:ascii="仿宋_GB2312" w:eastAsia="仿宋_GB2312" w:hAnsi="仿宋_GB2312" w:cs="仿宋_GB2312" w:hint="eastAsia"/>
                <w:sz w:val="24"/>
              </w:rPr>
              <w:t>化</w:t>
            </w:r>
            <w:r w:rsidRPr="00AB0E93">
              <w:rPr>
                <w:rFonts w:ascii="仿宋_GB2312" w:eastAsia="仿宋_GB2312" w:hAnsi="仿宋_GB2312" w:cs="仿宋_GB2312" w:hint="eastAsia"/>
                <w:sz w:val="24"/>
              </w:rPr>
              <w:t>规模</w:t>
            </w:r>
            <w:proofErr w:type="gramEnd"/>
            <w:r w:rsidRPr="00AB0E93">
              <w:rPr>
                <w:rFonts w:ascii="仿宋_GB2312" w:eastAsia="仿宋_GB2312" w:hAnsi="仿宋_GB2312" w:cs="仿宋_GB2312" w:hint="eastAsia"/>
                <w:sz w:val="24"/>
              </w:rPr>
              <w:t>生产，克服了传统高模量玻纤模量低、生产难度大、规模小等问题。</w:t>
            </w:r>
          </w:p>
          <w:p w14:paraId="1F935AAC" w14:textId="7ADE3699" w:rsidR="00D21344" w:rsidRPr="00AB0E93" w:rsidRDefault="00940729" w:rsidP="00C1734C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 w:rsidRPr="00AB0E93">
              <w:rPr>
                <w:rFonts w:ascii="仿宋_GB2312" w:eastAsia="仿宋_GB2312" w:hAnsi="仿宋_GB2312" w:cs="仿宋_GB2312" w:hint="eastAsia"/>
                <w:sz w:val="24"/>
              </w:rPr>
              <w:t>该</w:t>
            </w:r>
            <w:r w:rsidR="00C1734C" w:rsidRPr="00AB0E93">
              <w:rPr>
                <w:rFonts w:ascii="仿宋_GB2312" w:eastAsia="仿宋_GB2312" w:hAnsi="仿宋_GB2312" w:cs="仿宋_GB2312" w:hint="eastAsia"/>
                <w:sz w:val="24"/>
              </w:rPr>
              <w:t>专利</w:t>
            </w:r>
            <w:r w:rsidR="00C1734C" w:rsidRPr="00AB0E93">
              <w:rPr>
                <w:rFonts w:ascii="仿宋_GB2312" w:eastAsia="仿宋_GB2312" w:hAnsi="仿宋_GB2312" w:cs="仿宋_GB2312" w:hint="eastAsia"/>
                <w:sz w:val="24"/>
              </w:rPr>
              <w:t>产品是全球首款模量超95GPa并实现十万吨级</w:t>
            </w:r>
            <w:proofErr w:type="gramStart"/>
            <w:r w:rsidR="00C1734C" w:rsidRPr="00AB0E93">
              <w:rPr>
                <w:rFonts w:ascii="仿宋_GB2312" w:eastAsia="仿宋_GB2312" w:hAnsi="仿宋_GB2312" w:cs="仿宋_GB2312" w:hint="eastAsia"/>
                <w:sz w:val="24"/>
              </w:rPr>
              <w:t>以上池窑量</w:t>
            </w:r>
            <w:proofErr w:type="gramEnd"/>
            <w:r w:rsidR="00C1734C" w:rsidRPr="00AB0E93">
              <w:rPr>
                <w:rFonts w:ascii="仿宋_GB2312" w:eastAsia="仿宋_GB2312" w:hAnsi="仿宋_GB2312" w:cs="仿宋_GB2312" w:hint="eastAsia"/>
                <w:sz w:val="24"/>
              </w:rPr>
              <w:t>产的高模量玻纤，被广泛应用于大型风力叶片、汽车制造、高压储罐、新能源等领域，积极推动经济社会的低碳绿色发展。</w:t>
            </w:r>
            <w:r w:rsidRPr="00AB0E93">
              <w:rPr>
                <w:rFonts w:ascii="仿宋_GB2312" w:eastAsia="仿宋_GB2312" w:hAnsi="仿宋_GB2312" w:cs="仿宋_GB2312" w:hint="eastAsia"/>
                <w:sz w:val="24"/>
              </w:rPr>
              <w:t>尤其在风电领域，该专利技术的成功开发，</w:t>
            </w:r>
            <w:r w:rsidRPr="00AB0E93">
              <w:rPr>
                <w:rFonts w:ascii="仿宋_GB2312" w:eastAsia="仿宋_GB2312" w:hAnsi="仿宋_GB2312" w:cs="仿宋_GB2312" w:hint="eastAsia"/>
                <w:sz w:val="24"/>
              </w:rPr>
              <w:t>为风力发电用叶片的增强生产提供了一个全新的技术平台：由其增强生产的大型风力叶片，大幅降低了发电成本，提升了风电企业利润空间。其为未来作为风力发电叶片</w:t>
            </w:r>
            <w:proofErr w:type="gramStart"/>
            <w:r w:rsidRPr="00AB0E93">
              <w:rPr>
                <w:rFonts w:ascii="仿宋_GB2312" w:eastAsia="仿宋_GB2312" w:hAnsi="仿宋_GB2312" w:cs="仿宋_GB2312" w:hint="eastAsia"/>
                <w:sz w:val="24"/>
              </w:rPr>
              <w:t>用复材增强</w:t>
            </w:r>
            <w:proofErr w:type="gramEnd"/>
            <w:r w:rsidRPr="00AB0E93">
              <w:rPr>
                <w:rFonts w:ascii="仿宋_GB2312" w:eastAsia="仿宋_GB2312" w:hAnsi="仿宋_GB2312" w:cs="仿宋_GB2312" w:hint="eastAsia"/>
                <w:sz w:val="24"/>
              </w:rPr>
              <w:t>基材的玻纤材料向更高强度、更高模量发展提供了研发基础和技术支撑</w:t>
            </w:r>
            <w:r w:rsidR="00AB0E93">
              <w:rPr>
                <w:rFonts w:ascii="仿宋_GB2312" w:eastAsia="仿宋_GB2312" w:hAnsi="仿宋_GB2312" w:cs="仿宋_GB2312" w:hint="eastAsia"/>
                <w:sz w:val="24"/>
              </w:rPr>
              <w:t>，社会效益显著</w:t>
            </w:r>
            <w:r w:rsidRPr="00AB0E93"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</w:p>
          <w:p w14:paraId="09E959B2" w14:textId="761B8055" w:rsidR="00C1734C" w:rsidRPr="00940729" w:rsidRDefault="00C1734C" w:rsidP="00C1734C">
            <w:pPr>
              <w:pStyle w:val="a0"/>
              <w:rPr>
                <w:rFonts w:hint="eastAsia"/>
              </w:rPr>
            </w:pPr>
            <w:r w:rsidRPr="00AB0E9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专利技术自成功开发并推广使用后，经济效益显著：新增销售收入1</w:t>
            </w:r>
            <w:r w:rsidRPr="00AB0E93">
              <w:rPr>
                <w:rFonts w:ascii="仿宋_GB2312" w:eastAsia="仿宋_GB2312" w:hAnsi="仿宋_GB2312" w:cs="仿宋_GB2312"/>
                <w:sz w:val="24"/>
                <w:szCs w:val="24"/>
              </w:rPr>
              <w:t>0.92</w:t>
            </w:r>
            <w:r w:rsidRPr="00AB0E9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亿元，利润1</w:t>
            </w:r>
            <w:r w:rsidRPr="00AB0E93">
              <w:rPr>
                <w:rFonts w:ascii="仿宋_GB2312" w:eastAsia="仿宋_GB2312" w:hAnsi="仿宋_GB2312" w:cs="仿宋_GB2312"/>
                <w:sz w:val="24"/>
                <w:szCs w:val="24"/>
              </w:rPr>
              <w:t>.31</w:t>
            </w:r>
            <w:r w:rsidRPr="00AB0E9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亿元，专利产品</w:t>
            </w:r>
            <w:r w:rsidR="00940729" w:rsidRPr="00AB0E9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在</w:t>
            </w:r>
            <w:r w:rsidRPr="00AB0E9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</w:t>
            </w:r>
            <w:r w:rsidRPr="00AB0E93">
              <w:rPr>
                <w:rFonts w:ascii="仿宋_GB2312" w:eastAsia="仿宋_GB2312" w:hAnsi="仿宋_GB2312" w:cs="仿宋_GB2312"/>
                <w:sz w:val="24"/>
                <w:szCs w:val="24"/>
              </w:rPr>
              <w:t>2</w:t>
            </w:r>
            <w:r w:rsidRPr="00AB0E9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GPa以上高端市场占有率位居第一。</w:t>
            </w:r>
          </w:p>
        </w:tc>
      </w:tr>
    </w:tbl>
    <w:p w14:paraId="4575244B" w14:textId="77777777" w:rsidR="00D21344" w:rsidRPr="00940729" w:rsidRDefault="00D21344"/>
    <w:sectPr w:rsidR="00D21344" w:rsidRPr="00940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11DFC" w14:textId="77777777" w:rsidR="00BC386D" w:rsidRDefault="00BC386D" w:rsidP="00C1734C">
      <w:r>
        <w:separator/>
      </w:r>
    </w:p>
  </w:endnote>
  <w:endnote w:type="continuationSeparator" w:id="0">
    <w:p w14:paraId="042AAE9A" w14:textId="77777777" w:rsidR="00BC386D" w:rsidRDefault="00BC386D" w:rsidP="00C1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476EF" w14:textId="77777777" w:rsidR="00BC386D" w:rsidRDefault="00BC386D" w:rsidP="00C1734C">
      <w:r>
        <w:separator/>
      </w:r>
    </w:p>
  </w:footnote>
  <w:footnote w:type="continuationSeparator" w:id="0">
    <w:p w14:paraId="7CD384D0" w14:textId="77777777" w:rsidR="00BC386D" w:rsidRDefault="00BC386D" w:rsidP="00C17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E2ZjlmZGRlODZhNTVmMTE3YmUxMjljNWFlM2ZhYTkifQ=="/>
  </w:docVars>
  <w:rsids>
    <w:rsidRoot w:val="00D21344"/>
    <w:rsid w:val="005C3F38"/>
    <w:rsid w:val="00940729"/>
    <w:rsid w:val="00A35595"/>
    <w:rsid w:val="00AB0E93"/>
    <w:rsid w:val="00BC386D"/>
    <w:rsid w:val="00C1734C"/>
    <w:rsid w:val="00D21344"/>
    <w:rsid w:val="29B268F2"/>
    <w:rsid w:val="325977DA"/>
    <w:rsid w:val="32F6EF11"/>
    <w:rsid w:val="336C7797"/>
    <w:rsid w:val="3FC91E6E"/>
    <w:rsid w:val="46F250FF"/>
    <w:rsid w:val="47280774"/>
    <w:rsid w:val="4B4F286F"/>
    <w:rsid w:val="523F51F1"/>
    <w:rsid w:val="53124658"/>
    <w:rsid w:val="58304F89"/>
    <w:rsid w:val="5F6F775E"/>
    <w:rsid w:val="66637170"/>
    <w:rsid w:val="68BE078C"/>
    <w:rsid w:val="769B3CFA"/>
    <w:rsid w:val="7DA5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C48325"/>
  <w15:docId w15:val="{D5533242-5186-4168-8C0C-7C9F3C3E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spacing w:line="500" w:lineRule="exact"/>
      <w:ind w:firstLine="420"/>
    </w:pPr>
    <w:rPr>
      <w:rFonts w:eastAsia="宋体"/>
      <w:sz w:val="32"/>
      <w:szCs w:val="20"/>
    </w:rPr>
  </w:style>
  <w:style w:type="paragraph" w:styleId="a4">
    <w:name w:val="Body Text"/>
    <w:basedOn w:val="a"/>
    <w:next w:val="a5"/>
    <w:qFormat/>
    <w:rPr>
      <w:rFonts w:eastAsia="楷体_GB2312"/>
    </w:rPr>
  </w:style>
  <w:style w:type="paragraph" w:styleId="a5">
    <w:name w:val="Title"/>
    <w:basedOn w:val="a"/>
    <w:next w:val="a"/>
    <w:qFormat/>
    <w:pPr>
      <w:spacing w:line="560" w:lineRule="exact"/>
      <w:ind w:firstLineChars="200" w:firstLine="720"/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table" w:styleId="a6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C17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rsid w:val="00C1734C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footer"/>
    <w:basedOn w:val="a"/>
    <w:link w:val="aa"/>
    <w:rsid w:val="00C17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rsid w:val="00C1734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周红娅</cp:lastModifiedBy>
  <cp:revision>2</cp:revision>
  <dcterms:created xsi:type="dcterms:W3CDTF">2022-12-27T04:13:00Z</dcterms:created>
  <dcterms:modified xsi:type="dcterms:W3CDTF">2022-12-27T04:13:00Z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995153954DBD44789100E74B3B384CA4</vt:lpwstr>
  </property>
</Properties>
</file>